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201"/>
        <w:tblW w:w="10632" w:type="dxa"/>
        <w:tblLook w:val="0000"/>
      </w:tblPr>
      <w:tblGrid>
        <w:gridCol w:w="4004"/>
        <w:gridCol w:w="6628"/>
      </w:tblGrid>
      <w:tr w:rsidR="008141F7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4004" w:type="dxa"/>
          </w:tcPr>
          <w:p w:rsidR="008141F7" w:rsidRDefault="008141F7" w:rsidP="008141F7">
            <w:pPr>
              <w:pStyle w:val="Heading1"/>
              <w:ind w:left="-284" w:right="-6978" w:firstLine="284"/>
              <w:jc w:val="left"/>
              <w:outlineLvl w:val="0"/>
              <w:rPr>
                <w:rFonts w:ascii="Times" w:hAnsi="Times"/>
                <w:b/>
                <w:lang w:val="en-AU"/>
              </w:rPr>
            </w:pPr>
          </w:p>
          <w:p w:rsidR="008141F7" w:rsidRDefault="008141F7">
            <w:pPr>
              <w:pStyle w:val="Heading1"/>
              <w:jc w:val="left"/>
              <w:outlineLvl w:val="0"/>
              <w:rPr>
                <w:rFonts w:ascii="Times" w:hAnsi="Times"/>
                <w:b/>
                <w:sz w:val="40"/>
                <w:lang w:val="en-AU"/>
              </w:rPr>
            </w:pPr>
            <w:r>
              <w:rPr>
                <w:rFonts w:ascii="Times" w:hAnsi="Times"/>
                <w:b/>
                <w:lang w:val="en-AU"/>
              </w:rPr>
              <w:t xml:space="preserve"> </w:t>
            </w:r>
            <w:r w:rsidR="00AE254F">
              <w:rPr>
                <w:noProof/>
                <w:lang w:val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b/>
                <w:lang w:val="en-AU"/>
              </w:rPr>
              <w:t xml:space="preserve"> </w:t>
            </w:r>
          </w:p>
        </w:tc>
        <w:tc>
          <w:tcPr>
            <w:tcW w:w="6628" w:type="dxa"/>
          </w:tcPr>
          <w:p w:rsidR="008141F7" w:rsidRDefault="008141F7">
            <w:pPr>
              <w:pStyle w:val="Heading1"/>
              <w:spacing w:before="60"/>
              <w:jc w:val="center"/>
              <w:outlineLvl w:val="0"/>
              <w:rPr>
                <w:rFonts w:ascii="Times" w:hAnsi="Times"/>
                <w:b/>
                <w:sz w:val="20"/>
                <w:lang w:val="en-AU"/>
              </w:rPr>
            </w:pPr>
            <w:r>
              <w:rPr>
                <w:rFonts w:ascii="Times" w:hAnsi="Times"/>
                <w:b/>
                <w:sz w:val="20"/>
                <w:lang w:val="en-AU"/>
              </w:rPr>
              <w:t>SCHOOL OF EDUCATION</w:t>
            </w:r>
          </w:p>
          <w:p w:rsidR="008141F7" w:rsidRDefault="008141F7" w:rsidP="008141F7">
            <w:pPr>
              <w:pStyle w:val="Heading1"/>
              <w:jc w:val="center"/>
              <w:outlineLvl w:val="0"/>
              <w:rPr>
                <w:rFonts w:ascii="Times" w:hAnsi="Times"/>
                <w:b/>
                <w:sz w:val="40"/>
                <w:lang w:val="en-AU"/>
              </w:rPr>
            </w:pPr>
            <w:r>
              <w:rPr>
                <w:rFonts w:ascii="Times" w:hAnsi="Times"/>
                <w:b/>
                <w:sz w:val="40"/>
                <w:lang w:val="en-AU"/>
              </w:rPr>
              <w:t>LESSON PLAN</w:t>
            </w:r>
          </w:p>
          <w:p w:rsidR="008141F7" w:rsidRDefault="008141F7">
            <w:pPr>
              <w:jc w:val="center"/>
            </w:pPr>
            <w:r>
              <w:rPr>
                <w:rFonts w:ascii="Times" w:hAnsi="Times"/>
              </w:rPr>
              <w:t>(All school experiences other than Internship)</w:t>
            </w:r>
          </w:p>
        </w:tc>
      </w:tr>
    </w:tbl>
    <w:p w:rsidR="008141F7" w:rsidRDefault="008141F7">
      <w:pPr>
        <w:pStyle w:val="Heading3"/>
        <w:ind w:left="-284"/>
        <w:rPr>
          <w:lang w:val="en-AU"/>
        </w:rPr>
      </w:pPr>
    </w:p>
    <w:p w:rsidR="008141F7" w:rsidRDefault="008141F7">
      <w:pPr>
        <w:pStyle w:val="Heading3"/>
        <w:ind w:left="-284"/>
        <w:rPr>
          <w:color w:val="FFFFFF"/>
          <w:sz w:val="12"/>
          <w:lang w:val="en-AU"/>
        </w:rPr>
      </w:pPr>
      <w:r>
        <w:rPr>
          <w:lang w:val="en-AU"/>
        </w:rPr>
        <w:t xml:space="preserve">LESSON ORGANISATION </w:t>
      </w:r>
    </w:p>
    <w:p w:rsidR="008141F7" w:rsidRDefault="008141F7">
      <w:pPr>
        <w:pStyle w:val="Header"/>
        <w:tabs>
          <w:tab w:val="clear" w:pos="4320"/>
          <w:tab w:val="clear" w:pos="8640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8141F7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5529" w:type="dxa"/>
            <w:tcBorders>
              <w:left w:val="single" w:sz="4" w:space="0" w:color="auto"/>
              <w:bottom w:val="nil"/>
            </w:tcBorders>
          </w:tcPr>
          <w:p w:rsidR="008141F7" w:rsidRPr="008460A3" w:rsidRDefault="008460A3" w:rsidP="008141F7">
            <w:pPr>
              <w:spacing w:before="8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Year Level:  </w:t>
            </w:r>
            <w:r>
              <w:rPr>
                <w:rFonts w:ascii="Arial" w:hAnsi="Arial"/>
              </w:rPr>
              <w:t>Years 4/5</w:t>
            </w:r>
            <w:r>
              <w:rPr>
                <w:rFonts w:ascii="Arial" w:hAnsi="Arial"/>
                <w:b/>
              </w:rPr>
              <w:t xml:space="preserve">     </w:t>
            </w:r>
            <w:r w:rsidR="008141F7">
              <w:rPr>
                <w:rFonts w:ascii="Arial" w:hAnsi="Arial"/>
                <w:b/>
              </w:rPr>
              <w:t>Time</w:t>
            </w:r>
            <w:r w:rsidR="008141F7">
              <w:rPr>
                <w:rFonts w:ascii="Arial" w:hAnsi="Arial"/>
              </w:rPr>
              <w:t>:</w:t>
            </w:r>
            <w:r w:rsidR="00350D88">
              <w:rPr>
                <w:rFonts w:ascii="Arial" w:hAnsi="Arial"/>
              </w:rPr>
              <w:t xml:space="preserve"> 5</w:t>
            </w:r>
            <w:r w:rsidR="00211E7C">
              <w:rPr>
                <w:rFonts w:ascii="Arial" w:hAnsi="Arial"/>
              </w:rPr>
              <w:t>0mins (1:30pm-2</w:t>
            </w:r>
            <w:r w:rsidR="00350D88">
              <w:rPr>
                <w:rFonts w:ascii="Arial" w:hAnsi="Arial"/>
              </w:rPr>
              <w:t>:20</w:t>
            </w:r>
            <w:r w:rsidR="00211E7C">
              <w:rPr>
                <w:rFonts w:ascii="Arial" w:hAnsi="Arial"/>
              </w:rPr>
              <w:t xml:space="preserve">pm) </w:t>
            </w:r>
            <w:r w:rsidR="008141F7">
              <w:rPr>
                <w:rFonts w:ascii="Arial" w:hAnsi="Arial"/>
                <w:b/>
              </w:rPr>
              <w:t>Date</w:t>
            </w:r>
            <w:r w:rsidR="008141F7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15</w:t>
            </w:r>
            <w:r w:rsidRPr="008460A3">
              <w:rPr>
                <w:rFonts w:ascii="Arial" w:hAnsi="Arial"/>
                <w:vertAlign w:val="superscript"/>
              </w:rPr>
              <w:t>th</w:t>
            </w:r>
            <w:r>
              <w:rPr>
                <w:rFonts w:ascii="Arial" w:hAnsi="Arial"/>
              </w:rPr>
              <w:t>/01/2009</w:t>
            </w:r>
          </w:p>
          <w:p w:rsidR="008141F7" w:rsidRPr="00C44513" w:rsidRDefault="008141F7">
            <w:pPr>
              <w:rPr>
                <w:rFonts w:ascii="Arial" w:hAnsi="Arial"/>
                <w:sz w:val="24"/>
              </w:rPr>
            </w:pPr>
          </w:p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Learning Area</w:t>
            </w:r>
            <w:r>
              <w:rPr>
                <w:rFonts w:ascii="Arial" w:hAnsi="Arial"/>
              </w:rPr>
              <w:t>:</w:t>
            </w:r>
            <w:r w:rsidR="008460A3">
              <w:rPr>
                <w:rFonts w:ascii="Arial" w:hAnsi="Arial"/>
              </w:rPr>
              <w:t xml:space="preserve"> </w:t>
            </w:r>
            <w:r w:rsidR="00FD120D">
              <w:rPr>
                <w:rFonts w:ascii="Arial" w:hAnsi="Arial"/>
              </w:rPr>
              <w:t>Society and Environment</w:t>
            </w:r>
          </w:p>
        </w:tc>
        <w:tc>
          <w:tcPr>
            <w:tcW w:w="5103" w:type="dxa"/>
            <w:tcBorders>
              <w:left w:val="single" w:sz="4" w:space="0" w:color="auto"/>
              <w:bottom w:val="nil"/>
            </w:tcBorders>
          </w:tcPr>
          <w:p w:rsidR="008141F7" w:rsidRPr="00C0046A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Students’ Prior Knowledge</w:t>
            </w:r>
            <w:r w:rsidRPr="00C0046A">
              <w:rPr>
                <w:rFonts w:ascii="Arial" w:hAnsi="Arial"/>
                <w:b/>
              </w:rPr>
              <w:t>:</w:t>
            </w:r>
          </w:p>
          <w:p w:rsidR="00211E7C" w:rsidRDefault="00211E7C" w:rsidP="00211E7C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Know how to manoeuvre around myclasses and powerpoint</w:t>
            </w:r>
          </w:p>
          <w:p w:rsidR="008141F7" w:rsidRDefault="00211E7C" w:rsidP="00211E7C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3D3A8B">
              <w:rPr>
                <w:rFonts w:ascii="Arial" w:hAnsi="Arial"/>
              </w:rPr>
              <w:t>Understand the basics of slangs (re English)</w:t>
            </w:r>
          </w:p>
          <w:p w:rsidR="003D3A8B" w:rsidRDefault="003D3A8B" w:rsidP="00211E7C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Limited knowledge of Australiana i.e. popular culture </w:t>
            </w:r>
          </w:p>
          <w:p w:rsidR="003D3A8B" w:rsidRDefault="003D3A8B" w:rsidP="003D3A8B">
            <w:pPr>
              <w:ind w:left="720"/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8141F7" w:rsidRDefault="008141F7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Lesson Topic</w:t>
            </w:r>
            <w:r>
              <w:rPr>
                <w:rFonts w:ascii="Arial" w:hAnsi="Arial"/>
              </w:rPr>
              <w:t>:</w:t>
            </w:r>
            <w:r w:rsidR="00FD120D">
              <w:rPr>
                <w:rFonts w:ascii="Arial" w:hAnsi="Arial"/>
              </w:rPr>
              <w:t xml:space="preserve"> Australian culture</w:t>
            </w:r>
          </w:p>
          <w:p w:rsidR="008141F7" w:rsidRDefault="008141F7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8141F7" w:rsidP="008141F7">
            <w:pPr>
              <w:spacing w:before="80"/>
            </w:pPr>
            <w:r>
              <w:t>Based on Curriculum Framework:</w:t>
            </w:r>
          </w:p>
          <w:p w:rsidR="008141F7" w:rsidRDefault="00CD0575" w:rsidP="008141F7">
            <w:pPr>
              <w:spacing w:before="8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</w:rPr>
              <w:pict>
                <v:oval id="_x0000_s1026" style="position:absolute;margin-left:200.2pt;margin-top:3.7pt;width:9pt;height:7.15pt;z-index:-251660288"/>
              </w:pict>
            </w:r>
            <w:r w:rsidR="008141F7">
              <w:rPr>
                <w:rFonts w:ascii="Arial" w:hAnsi="Arial"/>
                <w:b/>
              </w:rPr>
              <w:t>Circle Value/s to be taught:</w:t>
            </w:r>
            <w:r w:rsidR="008141F7">
              <w:rPr>
                <w:rFonts w:ascii="Arial" w:hAnsi="Arial"/>
                <w:b/>
              </w:rPr>
              <w:tab/>
              <w:t xml:space="preserve">   1       2       3       4        5              Indicate Value/s aspects:     </w:t>
            </w:r>
            <w:r w:rsidR="00FD120D">
              <w:rPr>
                <w:rFonts w:ascii="Arial" w:hAnsi="Arial"/>
                <w:b/>
              </w:rPr>
              <w:t>1.1 &amp;  3.3</w:t>
            </w: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8141F7">
            <w:pPr>
              <w:rPr>
                <w:rFonts w:ascii="Arial" w:hAnsi="Arial"/>
                <w:b/>
                <w:sz w:val="8"/>
              </w:rPr>
            </w:pPr>
          </w:p>
          <w:p w:rsidR="008141F7" w:rsidRDefault="00560DE2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</w:rPr>
              <w:pict>
                <v:oval id="_x0000_s1029" style="position:absolute;margin-left:444.7pt;margin-top:-.25pt;width:16.5pt;height:11pt;z-index:-251657216"/>
              </w:pict>
            </w:r>
            <w:r>
              <w:rPr>
                <w:rFonts w:ascii="Arial" w:hAnsi="Arial"/>
                <w:b/>
                <w:noProof/>
              </w:rPr>
              <w:pict>
                <v:oval id="_x0000_s1028" style="position:absolute;margin-left:374.2pt;margin-top:-.25pt;width:10.5pt;height:11pt;z-index:-251658240"/>
              </w:pict>
            </w:r>
            <w:r>
              <w:rPr>
                <w:rFonts w:ascii="Arial" w:hAnsi="Arial"/>
                <w:b/>
                <w:noProof/>
              </w:rPr>
              <w:pict>
                <v:oval id="_x0000_s1027" style="position:absolute;margin-left:255.7pt;margin-top:-.25pt;width:10pt;height:11pt;z-index:-251659264"/>
              </w:pict>
            </w:r>
            <w:r w:rsidR="008141F7">
              <w:rPr>
                <w:rFonts w:ascii="Arial" w:hAnsi="Arial"/>
                <w:b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8141F7">
            <w:pPr>
              <w:rPr>
                <w:rFonts w:ascii="Arial" w:hAnsi="Arial"/>
                <w:b/>
                <w:sz w:val="8"/>
              </w:rPr>
            </w:pPr>
          </w:p>
          <w:p w:rsidR="008141F7" w:rsidRPr="0095525D" w:rsidRDefault="008141F7">
            <w:r w:rsidRPr="0095525D">
              <w:t xml:space="preserve">Based on </w:t>
            </w:r>
            <w:r>
              <w:t>Progress Maps/Outcomes &amp; Standards Framework</w:t>
            </w:r>
          </w:p>
          <w:p w:rsidR="008141F7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Outcome Level Description:</w:t>
            </w:r>
          </w:p>
          <w:p w:rsidR="008141F7" w:rsidRDefault="008141F7">
            <w:pPr>
              <w:rPr>
                <w:rFonts w:ascii="Arial" w:hAnsi="Arial"/>
                <w:b/>
              </w:rPr>
            </w:pPr>
          </w:p>
          <w:p w:rsidR="008141F7" w:rsidRDefault="008141F7">
            <w:pPr>
              <w:rPr>
                <w:rFonts w:ascii="Arial" w:hAnsi="Arial"/>
                <w:b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F7" w:rsidRDefault="008141F7" w:rsidP="008141F7">
            <w:pPr>
              <w:spacing w:before="80"/>
            </w:pPr>
            <w:r>
              <w:t>Based on Curriculum Guide/Elaborated Curriculum Guide, DET Syllabus or RE Syllabus</w:t>
            </w:r>
          </w:p>
          <w:p w:rsidR="008141F7" w:rsidRPr="00C0046A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Lesson Objectives (i.e. anticipated outcomes of </w:t>
            </w:r>
            <w:r w:rsidRPr="00C0046A">
              <w:rPr>
                <w:rFonts w:ascii="Arial" w:hAnsi="Arial"/>
                <w:b/>
              </w:rPr>
              <w:t>this</w:t>
            </w:r>
            <w:r>
              <w:rPr>
                <w:rFonts w:ascii="Arial" w:hAnsi="Arial"/>
                <w:b/>
              </w:rPr>
              <w:t xml:space="preserve"> lesson, </w:t>
            </w:r>
            <w:r w:rsidRPr="00C0046A">
              <w:rPr>
                <w:rFonts w:ascii="Arial" w:hAnsi="Arial"/>
                <w:b/>
              </w:rPr>
              <w:t>in</w:t>
            </w:r>
            <w:r>
              <w:rPr>
                <w:rFonts w:ascii="Arial" w:hAnsi="Arial"/>
                <w:b/>
              </w:rPr>
              <w:t xml:space="preserve"> </w:t>
            </w:r>
            <w:r w:rsidRPr="00C0046A">
              <w:rPr>
                <w:rFonts w:ascii="Arial" w:hAnsi="Arial"/>
                <w:b/>
              </w:rPr>
              <w:t>point form)</w:t>
            </w:r>
          </w:p>
          <w:p w:rsidR="008141F7" w:rsidRDefault="008141F7">
            <w:pPr>
              <w:rPr>
                <w:rFonts w:ascii="Arial" w:hAnsi="Arial"/>
                <w:i/>
              </w:rPr>
            </w:pPr>
          </w:p>
          <w:p w:rsidR="008141F7" w:rsidRDefault="008141F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As a result of this lesson, students will be able to:</w:t>
            </w:r>
          </w:p>
          <w:p w:rsidR="008141F7" w:rsidRDefault="008460A3" w:rsidP="003D3A8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8460A3" w:rsidRPr="003D3A8B" w:rsidRDefault="008460A3" w:rsidP="003D3A8B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Understand the meaning of some Aussie slangs</w:t>
            </w:r>
          </w:p>
          <w:p w:rsidR="00211E7C" w:rsidRDefault="00211E7C" w:rsidP="008460A3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Demonstrate the ground facts of an Aussie</w:t>
            </w:r>
            <w:r w:rsidR="00CD0575">
              <w:rPr>
                <w:rFonts w:ascii="Arial" w:hAnsi="Arial"/>
              </w:rPr>
              <w:t xml:space="preserve"> cultu</w:t>
            </w:r>
            <w:r>
              <w:rPr>
                <w:rFonts w:ascii="Arial" w:hAnsi="Arial"/>
              </w:rPr>
              <w:t>re</w:t>
            </w:r>
          </w:p>
          <w:p w:rsidR="00211E7C" w:rsidRDefault="00211E7C" w:rsidP="008460A3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Know that there is a diversity from different ethnic backgrounds in creating an Aussie identity</w:t>
            </w:r>
          </w:p>
          <w:p w:rsidR="00CD0575" w:rsidRDefault="00211E7C" w:rsidP="008460A3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Be able to relate to own </w:t>
            </w:r>
            <w:r w:rsidR="00CD0575">
              <w:rPr>
                <w:rFonts w:ascii="Arial" w:hAnsi="Arial"/>
              </w:rPr>
              <w:t>experiences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 w:rsidP="008141F7">
            <w:pPr>
              <w:ind w:left="-108" w:firstLine="108"/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2489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Teacher’s Prior Preparation/Organisation:</w:t>
            </w:r>
          </w:p>
          <w:p w:rsidR="008460A3" w:rsidRDefault="008460A3" w:rsidP="008460A3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Myclasses page</w:t>
            </w:r>
          </w:p>
          <w:p w:rsidR="008460A3" w:rsidRDefault="008460A3" w:rsidP="008460A3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 interactive whiteboard</w:t>
            </w:r>
          </w:p>
          <w:p w:rsidR="0045400F" w:rsidRDefault="0045400F" w:rsidP="008460A3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Powerpoint</w:t>
            </w:r>
          </w:p>
          <w:p w:rsidR="003D3A8B" w:rsidRPr="003D3A8B" w:rsidRDefault="0045400F" w:rsidP="003D3A8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Lesson</w:t>
            </w:r>
            <w:r w:rsidR="003D3A8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plan</w:t>
            </w:r>
          </w:p>
          <w:p w:rsidR="003D3A8B" w:rsidRDefault="003D3A8B" w:rsidP="008460A3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Inspiration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D0575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Provision for Learner Diversity/Educational Risk</w:t>
            </w:r>
            <w:r>
              <w:rPr>
                <w:rFonts w:ascii="Arial" w:hAnsi="Arial"/>
              </w:rPr>
              <w:t>:</w:t>
            </w:r>
          </w:p>
          <w:p w:rsidR="003D3A8B" w:rsidRPr="003D3A8B" w:rsidRDefault="003D3A8B" w:rsidP="003D3A8B">
            <w:pPr>
              <w:numPr>
                <w:ilvl w:val="0"/>
                <w:numId w:val="6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Johnny has been struggling with the powerpoint and so we will revise through using powerpoint.</w:t>
            </w:r>
          </w:p>
          <w:p w:rsidR="008141F7" w:rsidRPr="00CD0575" w:rsidRDefault="008141F7" w:rsidP="00CD0575">
            <w:pPr>
              <w:rPr>
                <w:rFonts w:ascii="Arial" w:hAnsi="Arial"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41F7" w:rsidRDefault="008141F7" w:rsidP="008141F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</w:rPr>
              <w:t xml:space="preserve">LESSON EVALUATION </w:t>
            </w:r>
            <w:r w:rsidRPr="00F8327E">
              <w:rPr>
                <w:rFonts w:ascii="Arial" w:hAnsi="Arial"/>
                <w:b/>
              </w:rPr>
              <w:t>(to be completed AFTER the lesson)</w:t>
            </w: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Assessment of Lesson Objective and Suggestions for Improvement</w:t>
            </w:r>
            <w:r>
              <w:rPr>
                <w:rFonts w:ascii="Arial" w:hAnsi="Arial"/>
              </w:rPr>
              <w:t>:</w:t>
            </w: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Teacher self-reflection and self-evaluation</w:t>
            </w:r>
            <w:r>
              <w:rPr>
                <w:rFonts w:ascii="Arial" w:hAnsi="Arial"/>
              </w:rPr>
              <w:t>:</w:t>
            </w:r>
          </w:p>
          <w:p w:rsidR="008141F7" w:rsidRDefault="008141F7" w:rsidP="008141F7">
            <w:pPr>
              <w:rPr>
                <w:rFonts w:ascii="Arial" w:hAnsi="Arial"/>
              </w:rPr>
            </w:pPr>
          </w:p>
          <w:p w:rsidR="008141F7" w:rsidRDefault="008141F7" w:rsidP="008141F7">
            <w:pPr>
              <w:rPr>
                <w:rFonts w:ascii="Arial" w:hAnsi="Arial"/>
              </w:rPr>
            </w:pPr>
          </w:p>
          <w:p w:rsidR="008141F7" w:rsidRDefault="008141F7" w:rsidP="008141F7">
            <w:pPr>
              <w:rPr>
                <w:rFonts w:ascii="Arial" w:hAnsi="Arial"/>
              </w:rPr>
            </w:pPr>
          </w:p>
          <w:p w:rsidR="008141F7" w:rsidRDefault="008141F7" w:rsidP="008141F7">
            <w:pPr>
              <w:rPr>
                <w:rFonts w:ascii="Arial" w:hAnsi="Arial"/>
              </w:rPr>
            </w:pPr>
          </w:p>
        </w:tc>
      </w:tr>
      <w:tr w:rsidR="008141F7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[</w:t>
            </w:r>
            <w:r>
              <w:rPr>
                <w:rFonts w:ascii="Arial" w:hAnsi="Arial"/>
                <w:b/>
              </w:rPr>
              <w:t>OFFICIAL USE ONLY</w:t>
            </w:r>
            <w:r>
              <w:rPr>
                <w:rFonts w:ascii="Arial" w:hAnsi="Arial"/>
              </w:rPr>
              <w:t>] Comments by classroom teacher, HOPP, supervisor:</w:t>
            </w:r>
          </w:p>
          <w:p w:rsidR="008141F7" w:rsidRDefault="008141F7" w:rsidP="008141F7">
            <w:pPr>
              <w:rPr>
                <w:rFonts w:ascii="Arial" w:hAnsi="Arial"/>
              </w:rPr>
            </w:pP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</w:tbl>
    <w:p w:rsidR="008141F7" w:rsidRDefault="008141F7" w:rsidP="008141F7"/>
    <w:p w:rsidR="008141F7" w:rsidRPr="00F8327E" w:rsidRDefault="008141F7">
      <w:pPr>
        <w:pStyle w:val="Heading3"/>
        <w:rPr>
          <w:sz w:val="20"/>
          <w:lang w:val="en-AU"/>
        </w:rPr>
      </w:pPr>
      <w:r>
        <w:rPr>
          <w:lang w:val="en-AU"/>
        </w:rPr>
        <w:t xml:space="preserve">LESSON DELIVERY </w:t>
      </w:r>
      <w:r w:rsidRPr="00F8327E">
        <w:rPr>
          <w:sz w:val="20"/>
          <w:lang w:val="en-AU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7128"/>
        <w:gridCol w:w="2373"/>
      </w:tblGrid>
      <w:tr w:rsidR="008141F7">
        <w:tc>
          <w:tcPr>
            <w:tcW w:w="993" w:type="dxa"/>
          </w:tcPr>
          <w:p w:rsidR="00211E7C" w:rsidRDefault="008141F7">
            <w:pPr>
              <w:spacing w:before="120"/>
              <w:rPr>
                <w:rFonts w:ascii="Arial" w:hAnsi="Arial"/>
                <w:b/>
              </w:rPr>
            </w:pPr>
            <w:r w:rsidRPr="005E5BE8">
              <w:rPr>
                <w:rFonts w:ascii="Arial" w:hAnsi="Arial"/>
                <w:b/>
              </w:rPr>
              <w:t>Time</w:t>
            </w:r>
          </w:p>
          <w:p w:rsidR="00211E7C" w:rsidRDefault="00211E7C" w:rsidP="00211E7C">
            <w:pPr>
              <w:rPr>
                <w:rFonts w:ascii="Arial" w:hAnsi="Arial"/>
              </w:rPr>
            </w:pPr>
          </w:p>
          <w:p w:rsidR="0045400F" w:rsidRDefault="00211E7C" w:rsidP="00211E7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5mins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4 mins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6mins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8mins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2mins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3D3A8B" w:rsidRDefault="003D3A8B" w:rsidP="0045400F">
            <w:pPr>
              <w:rPr>
                <w:rFonts w:ascii="Arial" w:hAnsi="Arial"/>
              </w:rPr>
            </w:pPr>
          </w:p>
          <w:p w:rsidR="00A803C4" w:rsidRDefault="00A803C4" w:rsidP="0045400F">
            <w:pPr>
              <w:rPr>
                <w:rFonts w:ascii="Arial" w:hAnsi="Arial"/>
              </w:rPr>
            </w:pPr>
          </w:p>
          <w:p w:rsidR="008141F7" w:rsidRPr="0045400F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5mins</w:t>
            </w:r>
          </w:p>
        </w:tc>
        <w:tc>
          <w:tcPr>
            <w:tcW w:w="7229" w:type="dxa"/>
          </w:tcPr>
          <w:p w:rsidR="008141F7" w:rsidRDefault="008141F7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Motivation and Introduction:</w:t>
            </w:r>
          </w:p>
          <w:p w:rsidR="00211E7C" w:rsidRDefault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Ask students a question: “Does anyone know what a </w:t>
            </w:r>
            <w:r w:rsidRPr="00211E7C">
              <w:rPr>
                <w:rFonts w:ascii="Arial" w:hAnsi="Arial"/>
                <w:i/>
              </w:rPr>
              <w:t>True Blue Aussie</w:t>
            </w:r>
            <w:r>
              <w:rPr>
                <w:rFonts w:ascii="Arial" w:hAnsi="Arial"/>
              </w:rPr>
              <w:t xml:space="preserve"> is?” Then discuss the question.</w:t>
            </w:r>
          </w:p>
          <w:p w:rsidR="008141F7" w:rsidRDefault="008460A3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the interactive whiteboard, the students will be shown a list of Aussie slangs on one side and on the other side the meanings. But the thing is that they are all jumbled up. And as a group, they will be asked which slang belongs with which meaning. After deciding, one person will be asked to come up and draw a connecting ling with the matching slang and meaning. 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tabs>
                <w:tab w:val="left" w:pos="81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Lesson Steps</w:t>
            </w:r>
            <w:r>
              <w:rPr>
                <w:rFonts w:ascii="Arial" w:hAnsi="Arial"/>
              </w:rPr>
              <w:t xml:space="preserve"> (Lesson content, structure, strategies &amp; key questions):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211E7C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Ask students a question: “What national day is coming up, it’s a public holiday?” Then discuss the question briefly</w:t>
            </w:r>
            <w:r w:rsidR="00193811">
              <w:rPr>
                <w:rFonts w:ascii="Arial" w:hAnsi="Arial"/>
              </w:rPr>
              <w:t>.</w:t>
            </w:r>
          </w:p>
          <w:p w:rsidR="00193811" w:rsidRDefault="00193811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Watch a short film: ‘Waltzing Matilda’</w:t>
            </w:r>
          </w:p>
          <w:p w:rsidR="00193811" w:rsidRDefault="00193811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After watching film, ask class to think about the song and what the images mean to them. Any images motivate you? Any symbolise Australia?</w:t>
            </w:r>
          </w:p>
          <w:p w:rsidR="00193811" w:rsidRDefault="00193811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Go back to desks and answer discussion questions.</w:t>
            </w:r>
          </w:p>
          <w:p w:rsidR="00193811" w:rsidRDefault="00193811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(Collaborative brainstorm exercise) then go back on the mat to discuss and put ideas together.</w:t>
            </w:r>
          </w:p>
          <w:p w:rsidR="00193811" w:rsidRDefault="00193811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Students put input about why this is important to them and why it</w:t>
            </w:r>
            <w:r w:rsidR="0045400F">
              <w:rPr>
                <w:rFonts w:ascii="Arial" w:hAnsi="Arial"/>
              </w:rPr>
              <w:t>’</w:t>
            </w:r>
            <w:r>
              <w:rPr>
                <w:rFonts w:ascii="Arial" w:hAnsi="Arial"/>
              </w:rPr>
              <w:t xml:space="preserve">s </w:t>
            </w:r>
            <w:r w:rsidR="0045400F">
              <w:rPr>
                <w:rFonts w:ascii="Arial" w:hAnsi="Arial"/>
              </w:rPr>
              <w:t>inspiring.</w:t>
            </w:r>
          </w:p>
          <w:p w:rsidR="00A803C4" w:rsidRDefault="00A803C4" w:rsidP="00211E7C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Use Inspiration as a brainstorming tool.</w:t>
            </w:r>
          </w:p>
          <w:p w:rsidR="008141F7" w:rsidRDefault="0045400F" w:rsidP="00A803C4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This then leads to powerpoint activity.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Lesson Closure:</w:t>
            </w:r>
          </w:p>
          <w:p w:rsidR="00A803C4" w:rsidRDefault="00A803C4" w:rsidP="00A803C4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Explain what would happen next in an actual lesson (we would explain which activity to do, revision on using powerpoint, examples shown and where all relevant info is found.)</w:t>
            </w:r>
          </w:p>
          <w:p w:rsidR="00A803C4" w:rsidRDefault="00A803C4" w:rsidP="00A803C4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Get the class to go to our discussion board and comment.</w:t>
            </w:r>
          </w:p>
          <w:p w:rsidR="00A803C4" w:rsidRDefault="00A803C4" w:rsidP="00A803C4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 w:rsidP="008141F7"/>
        </w:tc>
        <w:tc>
          <w:tcPr>
            <w:tcW w:w="2268" w:type="dxa"/>
          </w:tcPr>
          <w:p w:rsidR="008141F7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Resources/References</w:t>
            </w:r>
          </w:p>
          <w:p w:rsidR="008141F7" w:rsidRDefault="008141F7" w:rsidP="008141F7">
            <w:pPr>
              <w:jc w:val="center"/>
              <w:rPr>
                <w:rFonts w:ascii="Arial" w:hAnsi="Arial"/>
                <w:b/>
              </w:rPr>
            </w:pPr>
          </w:p>
          <w:p w:rsidR="0045400F" w:rsidRDefault="002D103E" w:rsidP="008141F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Interactive whiteboard and pen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Interactive whiteboard</w:t>
            </w: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Pr="0045400F" w:rsidRDefault="0045400F" w:rsidP="0045400F">
            <w:pPr>
              <w:rPr>
                <w:rFonts w:ascii="Arial" w:hAnsi="Arial"/>
              </w:rPr>
            </w:pPr>
          </w:p>
          <w:p w:rsidR="0045400F" w:rsidRDefault="0045400F" w:rsidP="0045400F">
            <w:pPr>
              <w:rPr>
                <w:rFonts w:ascii="Arial" w:hAnsi="Arial"/>
              </w:rPr>
            </w:pPr>
          </w:p>
          <w:p w:rsidR="003D3A8B" w:rsidRDefault="0045400F" w:rsidP="004540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Use ‘Inspiration program on comp’</w:t>
            </w:r>
          </w:p>
          <w:p w:rsidR="003D3A8B" w:rsidRPr="003D3A8B" w:rsidRDefault="003D3A8B" w:rsidP="003D3A8B">
            <w:pPr>
              <w:rPr>
                <w:rFonts w:ascii="Arial" w:hAnsi="Arial"/>
              </w:rPr>
            </w:pPr>
          </w:p>
          <w:p w:rsidR="003D3A8B" w:rsidRPr="003D3A8B" w:rsidRDefault="003D3A8B" w:rsidP="003D3A8B">
            <w:pPr>
              <w:rPr>
                <w:rFonts w:ascii="Arial" w:hAnsi="Arial"/>
              </w:rPr>
            </w:pPr>
          </w:p>
          <w:p w:rsidR="003D3A8B" w:rsidRPr="003D3A8B" w:rsidRDefault="003D3A8B" w:rsidP="003D3A8B">
            <w:pPr>
              <w:rPr>
                <w:rFonts w:ascii="Arial" w:hAnsi="Arial"/>
              </w:rPr>
            </w:pPr>
          </w:p>
          <w:p w:rsidR="003D3A8B" w:rsidRPr="003D3A8B" w:rsidRDefault="003D3A8B" w:rsidP="003D3A8B">
            <w:pPr>
              <w:rPr>
                <w:rFonts w:ascii="Arial" w:hAnsi="Arial"/>
              </w:rPr>
            </w:pPr>
          </w:p>
          <w:p w:rsidR="003D3A8B" w:rsidRPr="003D3A8B" w:rsidRDefault="003D3A8B" w:rsidP="003D3A8B">
            <w:pPr>
              <w:rPr>
                <w:rFonts w:ascii="Arial" w:hAnsi="Arial"/>
              </w:rPr>
            </w:pPr>
          </w:p>
          <w:p w:rsidR="003D3A8B" w:rsidRDefault="003D3A8B" w:rsidP="003D3A8B">
            <w:pPr>
              <w:rPr>
                <w:rFonts w:ascii="Arial" w:hAnsi="Arial"/>
              </w:rPr>
            </w:pPr>
          </w:p>
          <w:p w:rsidR="003D3A8B" w:rsidRDefault="003D3A8B" w:rsidP="003D3A8B">
            <w:pPr>
              <w:rPr>
                <w:rFonts w:ascii="Arial" w:hAnsi="Arial"/>
              </w:rPr>
            </w:pPr>
          </w:p>
          <w:p w:rsidR="002D103E" w:rsidRPr="003D3A8B" w:rsidRDefault="002D103E" w:rsidP="003D3A8B">
            <w:pPr>
              <w:rPr>
                <w:rFonts w:ascii="Arial" w:hAnsi="Arial"/>
              </w:rPr>
            </w:pPr>
          </w:p>
        </w:tc>
      </w:tr>
    </w:tbl>
    <w:p w:rsidR="008141F7" w:rsidRDefault="008141F7" w:rsidP="008141F7"/>
    <w:sectPr w:rsidR="008141F7">
      <w:headerReference w:type="default" r:id="rId8"/>
      <w:footerReference w:type="default" r:id="rId9"/>
      <w:pgSz w:w="11906" w:h="16838" w:code="9"/>
      <w:pgMar w:top="238" w:right="1134" w:bottom="284" w:left="1134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312" w:rsidRDefault="00803312">
      <w:r>
        <w:separator/>
      </w:r>
    </w:p>
  </w:endnote>
  <w:endnote w:type="continuationSeparator" w:id="1">
    <w:p w:rsidR="00803312" w:rsidRDefault="00803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3E" w:rsidRDefault="002D103E">
    <w:pPr>
      <w:pStyle w:val="Footer"/>
      <w:jc w:val="right"/>
      <w:rPr>
        <w:sz w:val="16"/>
      </w:rPr>
    </w:pPr>
    <w:r>
      <w:rPr>
        <w:sz w:val="16"/>
      </w:rPr>
      <w:t>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312" w:rsidRDefault="00803312">
      <w:r>
        <w:separator/>
      </w:r>
    </w:p>
  </w:footnote>
  <w:footnote w:type="continuationSeparator" w:id="1">
    <w:p w:rsidR="00803312" w:rsidRDefault="00803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3E" w:rsidRDefault="002D103E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AE4"/>
    <w:multiLevelType w:val="hybridMultilevel"/>
    <w:tmpl w:val="ABD21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E021E"/>
    <w:multiLevelType w:val="hybridMultilevel"/>
    <w:tmpl w:val="DECCF7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913BA"/>
    <w:multiLevelType w:val="hybridMultilevel"/>
    <w:tmpl w:val="DD3A9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CC5279"/>
    <w:multiLevelType w:val="hybridMultilevel"/>
    <w:tmpl w:val="7BF01AF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2905E2"/>
    <w:multiLevelType w:val="hybridMultilevel"/>
    <w:tmpl w:val="D3922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B1554"/>
    <w:multiLevelType w:val="hybridMultilevel"/>
    <w:tmpl w:val="F83465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411"/>
    <w:rsid w:val="00193811"/>
    <w:rsid w:val="001A1DB2"/>
    <w:rsid w:val="00211E7C"/>
    <w:rsid w:val="002D103E"/>
    <w:rsid w:val="00350D88"/>
    <w:rsid w:val="003D3A8B"/>
    <w:rsid w:val="0045400F"/>
    <w:rsid w:val="00475F87"/>
    <w:rsid w:val="00560DE2"/>
    <w:rsid w:val="0063166E"/>
    <w:rsid w:val="00803312"/>
    <w:rsid w:val="008141F7"/>
    <w:rsid w:val="008460A3"/>
    <w:rsid w:val="00954165"/>
    <w:rsid w:val="009709E9"/>
    <w:rsid w:val="00A803C4"/>
    <w:rsid w:val="00A978FC"/>
    <w:rsid w:val="00AE254F"/>
    <w:rsid w:val="00C56D8B"/>
    <w:rsid w:val="00CD0575"/>
    <w:rsid w:val="00CD07CD"/>
    <w:rsid w:val="00CE5462"/>
    <w:rsid w:val="00FD1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u w:val="single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2988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University of Notre Dame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Information Services</dc:creator>
  <cp:keywords/>
  <cp:lastModifiedBy>Information Technology Staff</cp:lastModifiedBy>
  <cp:revision>2</cp:revision>
  <cp:lastPrinted>2008-08-21T01:39:00Z</cp:lastPrinted>
  <dcterms:created xsi:type="dcterms:W3CDTF">2009-01-16T05:24:00Z</dcterms:created>
  <dcterms:modified xsi:type="dcterms:W3CDTF">2009-01-16T05:24:00Z</dcterms:modified>
</cp:coreProperties>
</file>